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D65" w:rsidRDefault="00407D65" w:rsidP="00407D65">
      <w:pPr>
        <w:autoSpaceDE w:val="0"/>
        <w:autoSpaceDN w:val="0"/>
        <w:adjustRightInd w:val="0"/>
        <w:spacing w:after="0" w:line="360" w:lineRule="auto"/>
        <w:rPr>
          <w:rFonts w:ascii="Calibri-BoldItalic" w:hAnsi="Calibri-BoldItalic" w:cs="Calibri-BoldItalic"/>
          <w:b/>
          <w:bCs/>
          <w:i/>
          <w:iCs/>
          <w:color w:val="585858"/>
          <w:sz w:val="36"/>
          <w:szCs w:val="36"/>
          <w:lang w:eastAsia="it-IT"/>
        </w:rPr>
      </w:pPr>
      <w:r>
        <w:rPr>
          <w:rFonts w:ascii="Cambria" w:hAnsi="Cambria" w:cs="Cambria"/>
          <w:color w:val="000000"/>
          <w:lang w:eastAsia="it-IT"/>
        </w:rPr>
        <w:t xml:space="preserve">                       </w:t>
      </w:r>
      <w:r>
        <w:rPr>
          <w:rFonts w:ascii="Calibri-BoldItalic" w:hAnsi="Calibri-BoldItalic" w:cs="Calibri-BoldItalic"/>
          <w:b/>
          <w:bCs/>
          <w:i/>
          <w:iCs/>
          <w:color w:val="000000"/>
          <w:sz w:val="36"/>
          <w:szCs w:val="36"/>
          <w:lang w:eastAsia="it-IT"/>
        </w:rPr>
        <w:t xml:space="preserve">Concorso fotografico </w:t>
      </w:r>
      <w:r>
        <w:rPr>
          <w:rFonts w:ascii="Calibri-BoldItalic" w:hAnsi="Calibri-BoldItalic" w:cs="Calibri-BoldItalic"/>
          <w:b/>
          <w:bCs/>
          <w:i/>
          <w:iCs/>
          <w:color w:val="585858"/>
          <w:sz w:val="36"/>
          <w:szCs w:val="36"/>
          <w:lang w:eastAsia="it-IT"/>
        </w:rPr>
        <w:t>“Il mio quartiere”</w:t>
      </w:r>
    </w:p>
    <w:p w:rsidR="00407D65" w:rsidRDefault="00407D65" w:rsidP="00407D65">
      <w:pPr>
        <w:autoSpaceDE w:val="0"/>
        <w:autoSpaceDN w:val="0"/>
        <w:adjustRightInd w:val="0"/>
        <w:spacing w:after="0" w:line="240" w:lineRule="auto"/>
        <w:jc w:val="both"/>
        <w:rPr>
          <w:rFonts w:ascii="Calibri-BoldItalic" w:hAnsi="Calibri-BoldItalic" w:cs="Calibri-BoldItalic"/>
          <w:b/>
          <w:bCs/>
          <w:i/>
          <w:iCs/>
          <w:color w:val="585858"/>
          <w:sz w:val="36"/>
          <w:szCs w:val="36"/>
          <w:lang w:eastAsia="it-IT"/>
        </w:rPr>
      </w:pPr>
    </w:p>
    <w:p w:rsidR="00407D65" w:rsidRPr="005D242D" w:rsidRDefault="00407D65" w:rsidP="00407D65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Calibri"/>
          <w:color w:val="000000"/>
          <w:sz w:val="28"/>
          <w:szCs w:val="28"/>
          <w:lang w:eastAsia="it-IT"/>
        </w:rPr>
      </w:pPr>
      <w:r w:rsidRPr="005D242D">
        <w:rPr>
          <w:rFonts w:ascii="Georgia" w:hAnsi="Georgia" w:cs="Calibri"/>
          <w:color w:val="000000"/>
          <w:sz w:val="28"/>
          <w:szCs w:val="28"/>
          <w:lang w:eastAsia="it-IT"/>
        </w:rPr>
        <w:t>REGOLAMENTO DEL CONCORSO</w:t>
      </w:r>
    </w:p>
    <w:p w:rsidR="00407D65" w:rsidRPr="00A32984" w:rsidRDefault="00407D65" w:rsidP="00407D65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Calibri"/>
          <w:color w:val="000000"/>
          <w:sz w:val="32"/>
          <w:szCs w:val="32"/>
          <w:lang w:eastAsia="it-IT"/>
        </w:rPr>
      </w:pPr>
    </w:p>
    <w:p w:rsidR="00407D65" w:rsidRPr="00A32984" w:rsidRDefault="00407D65" w:rsidP="00407D65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Calibri"/>
          <w:color w:val="000000"/>
          <w:lang w:eastAsia="it-IT"/>
        </w:rPr>
      </w:pPr>
      <w:r w:rsidRPr="00A32984">
        <w:rPr>
          <w:rFonts w:ascii="Georgia" w:hAnsi="Georgia" w:cs="Calibri"/>
          <w:color w:val="000000"/>
          <w:lang w:eastAsia="it-IT"/>
        </w:rPr>
        <w:t xml:space="preserve">1. </w:t>
      </w:r>
      <w:r w:rsidRPr="00A32984">
        <w:rPr>
          <w:rFonts w:ascii="Georgia" w:hAnsi="Georgia" w:cs="Calibri-Bold"/>
          <w:b/>
          <w:bCs/>
          <w:color w:val="000000"/>
          <w:lang w:eastAsia="it-IT"/>
        </w:rPr>
        <w:t xml:space="preserve">L’Associazione Culturale San Bartolo </w:t>
      </w:r>
      <w:r w:rsidRPr="00A32984">
        <w:rPr>
          <w:rFonts w:ascii="Georgia" w:hAnsi="Georgia" w:cs="Calibri-Bold"/>
          <w:bCs/>
          <w:color w:val="000000"/>
          <w:lang w:eastAsia="it-IT"/>
        </w:rPr>
        <w:t xml:space="preserve">in collaborazione con il Q4 e la </w:t>
      </w:r>
      <w:proofErr w:type="spellStart"/>
      <w:r w:rsidRPr="00A32984">
        <w:rPr>
          <w:rFonts w:ascii="Georgia" w:hAnsi="Georgia" w:cs="Calibri-Bold"/>
          <w:bCs/>
          <w:color w:val="000000"/>
          <w:lang w:eastAsia="it-IT"/>
        </w:rPr>
        <w:t>BiblioteCanovaIsolotto</w:t>
      </w:r>
      <w:proofErr w:type="spellEnd"/>
      <w:r w:rsidRPr="00A32984">
        <w:rPr>
          <w:rFonts w:ascii="Georgia" w:hAnsi="Georgia" w:cs="Calibri"/>
          <w:color w:val="000000"/>
          <w:lang w:eastAsia="it-IT"/>
        </w:rPr>
        <w:t>,</w:t>
      </w:r>
    </w:p>
    <w:p w:rsidR="00407D65" w:rsidRDefault="00407D65" w:rsidP="00407D65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Calibri"/>
          <w:color w:val="000000"/>
          <w:lang w:eastAsia="it-IT"/>
        </w:rPr>
      </w:pPr>
      <w:r w:rsidRPr="00A32984">
        <w:rPr>
          <w:rFonts w:ascii="Georgia" w:hAnsi="Georgia" w:cs="Calibri"/>
          <w:color w:val="000000"/>
          <w:lang w:eastAsia="it-IT"/>
        </w:rPr>
        <w:t xml:space="preserve">      indice ed organizza il 1° Concorso Fotografico </w:t>
      </w:r>
      <w:r w:rsidRPr="00A32984">
        <w:rPr>
          <w:rFonts w:ascii="Georgia" w:hAnsi="Georgia" w:cs="Calibri"/>
          <w:b/>
          <w:color w:val="000000"/>
          <w:lang w:eastAsia="it-IT"/>
        </w:rPr>
        <w:t xml:space="preserve">“IL MIO QUARTIERE” </w:t>
      </w:r>
      <w:r w:rsidRPr="00A32984">
        <w:rPr>
          <w:rFonts w:ascii="Georgia" w:hAnsi="Georgia" w:cs="Calibri"/>
          <w:color w:val="000000"/>
          <w:lang w:eastAsia="it-IT"/>
        </w:rPr>
        <w:t>sul tema:</w:t>
      </w:r>
    </w:p>
    <w:p w:rsidR="00407D65" w:rsidRPr="00A32984" w:rsidRDefault="00407D65" w:rsidP="00407D65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Calibri"/>
          <w:color w:val="000000"/>
          <w:lang w:eastAsia="it-IT"/>
        </w:rPr>
      </w:pPr>
    </w:p>
    <w:p w:rsidR="00407D65" w:rsidRDefault="00407D65" w:rsidP="00407D65">
      <w:pPr>
        <w:spacing w:after="0" w:line="240" w:lineRule="auto"/>
        <w:ind w:right="-12"/>
        <w:jc w:val="both"/>
        <w:rPr>
          <w:rFonts w:ascii="Georgia" w:hAnsi="Georgia"/>
          <w:color w:val="000000"/>
          <w:spacing w:val="20"/>
        </w:rPr>
      </w:pPr>
      <w:r w:rsidRPr="00A32984">
        <w:rPr>
          <w:rFonts w:ascii="Georgia" w:hAnsi="Georgia"/>
          <w:b/>
          <w:color w:val="000000"/>
          <w:spacing w:val="20"/>
        </w:rPr>
        <w:t>a</w:t>
      </w:r>
      <w:r w:rsidRPr="00A32984">
        <w:rPr>
          <w:rFonts w:ascii="Georgia" w:hAnsi="Georgia"/>
          <w:color w:val="000000"/>
          <w:spacing w:val="20"/>
        </w:rPr>
        <w:t xml:space="preserve">) </w:t>
      </w:r>
      <w:r w:rsidRPr="00A32984">
        <w:rPr>
          <w:rFonts w:ascii="Georgia" w:hAnsi="Georgia"/>
          <w:b/>
          <w:color w:val="000000"/>
          <w:spacing w:val="20"/>
        </w:rPr>
        <w:t>bianco/nero</w:t>
      </w:r>
      <w:r w:rsidRPr="00A32984">
        <w:rPr>
          <w:rFonts w:ascii="Georgia" w:hAnsi="Georgia"/>
          <w:color w:val="000000"/>
          <w:spacing w:val="20"/>
        </w:rPr>
        <w:t xml:space="preserve"> – scattato con macchine fotografiche vecchia maniera (con pellicola)</w:t>
      </w:r>
    </w:p>
    <w:p w:rsidR="00407D65" w:rsidRPr="00A32984" w:rsidRDefault="00407D65" w:rsidP="00407D65">
      <w:pPr>
        <w:spacing w:after="0" w:line="240" w:lineRule="auto"/>
        <w:ind w:right="-12"/>
        <w:jc w:val="both"/>
        <w:rPr>
          <w:rFonts w:ascii="Georgia" w:hAnsi="Georgia"/>
          <w:color w:val="000000"/>
          <w:spacing w:val="20"/>
        </w:rPr>
      </w:pPr>
      <w:r>
        <w:rPr>
          <w:rFonts w:ascii="Georgia" w:hAnsi="Georgia"/>
          <w:color w:val="000000"/>
          <w:spacing w:val="20"/>
        </w:rPr>
        <w:t xml:space="preserve">    </w:t>
      </w:r>
      <w:r w:rsidRPr="00A32984">
        <w:rPr>
          <w:rFonts w:ascii="Georgia" w:hAnsi="Georgia"/>
          <w:color w:val="000000"/>
          <w:spacing w:val="20"/>
        </w:rPr>
        <w:t xml:space="preserve"> foto anche vecchie</w:t>
      </w:r>
      <w:r>
        <w:rPr>
          <w:rFonts w:ascii="Georgia" w:hAnsi="Georgia"/>
          <w:color w:val="000000"/>
          <w:spacing w:val="20"/>
        </w:rPr>
        <w:t xml:space="preserve"> </w:t>
      </w:r>
      <w:r w:rsidRPr="00A32984">
        <w:rPr>
          <w:rFonts w:ascii="Georgia" w:hAnsi="Georgia"/>
          <w:color w:val="000000"/>
          <w:spacing w:val="20"/>
        </w:rPr>
        <w:t xml:space="preserve">ma sul Q4 </w:t>
      </w:r>
      <w:r>
        <w:rPr>
          <w:rFonts w:ascii="Georgia" w:hAnsi="Georgia"/>
          <w:color w:val="000000"/>
          <w:spacing w:val="20"/>
        </w:rPr>
        <w:t xml:space="preserve">– </w:t>
      </w:r>
      <w:r w:rsidRPr="00E64726">
        <w:rPr>
          <w:rFonts w:ascii="Georgia" w:hAnsi="Georgia"/>
          <w:color w:val="000000"/>
          <w:spacing w:val="20"/>
          <w:u w:val="single"/>
        </w:rPr>
        <w:t>qui formato libero</w:t>
      </w:r>
    </w:p>
    <w:p w:rsidR="00407D65" w:rsidRPr="00A32984" w:rsidRDefault="00407D65" w:rsidP="00407D65">
      <w:pPr>
        <w:spacing w:after="0" w:line="240" w:lineRule="auto"/>
        <w:ind w:right="-12"/>
        <w:jc w:val="both"/>
        <w:rPr>
          <w:rFonts w:ascii="Georgia" w:hAnsi="Georgia"/>
          <w:color w:val="000000"/>
          <w:spacing w:val="20"/>
        </w:rPr>
      </w:pPr>
    </w:p>
    <w:p w:rsidR="00407D65" w:rsidRDefault="00407D65" w:rsidP="00407D65">
      <w:pPr>
        <w:spacing w:after="0" w:line="240" w:lineRule="auto"/>
        <w:ind w:right="-12"/>
        <w:jc w:val="both"/>
        <w:rPr>
          <w:rFonts w:ascii="Georgia" w:hAnsi="Georgia"/>
          <w:color w:val="000000"/>
          <w:spacing w:val="20"/>
        </w:rPr>
      </w:pPr>
      <w:r w:rsidRPr="00A32984">
        <w:rPr>
          <w:rFonts w:ascii="Georgia" w:hAnsi="Georgia"/>
          <w:b/>
          <w:color w:val="000000"/>
          <w:spacing w:val="20"/>
        </w:rPr>
        <w:t>b</w:t>
      </w:r>
      <w:r w:rsidRPr="00A32984">
        <w:rPr>
          <w:rFonts w:ascii="Georgia" w:hAnsi="Georgia"/>
          <w:color w:val="000000"/>
          <w:spacing w:val="20"/>
        </w:rPr>
        <w:t xml:space="preserve">) </w:t>
      </w:r>
      <w:r w:rsidRPr="00A32984">
        <w:rPr>
          <w:rFonts w:ascii="Georgia" w:hAnsi="Georgia"/>
          <w:b/>
          <w:color w:val="000000"/>
          <w:spacing w:val="20"/>
        </w:rPr>
        <w:t xml:space="preserve">i colori del Q4 </w:t>
      </w:r>
      <w:r w:rsidRPr="00A32984">
        <w:rPr>
          <w:rFonts w:ascii="Georgia" w:hAnsi="Georgia"/>
          <w:color w:val="000000"/>
          <w:spacing w:val="20"/>
        </w:rPr>
        <w:t>– foto a colori fatte esclusivamente nel  nostro quartiere (luoghi,</w:t>
      </w:r>
    </w:p>
    <w:p w:rsidR="00407D65" w:rsidRPr="00A32984" w:rsidRDefault="00407D65" w:rsidP="00407D65">
      <w:pPr>
        <w:spacing w:after="0" w:line="240" w:lineRule="auto"/>
        <w:ind w:right="-12"/>
        <w:jc w:val="both"/>
        <w:rPr>
          <w:rFonts w:ascii="Georgia" w:hAnsi="Georgia"/>
          <w:color w:val="000000"/>
          <w:spacing w:val="20"/>
        </w:rPr>
      </w:pPr>
      <w:r>
        <w:rPr>
          <w:rFonts w:ascii="Georgia" w:hAnsi="Georgia"/>
          <w:color w:val="000000"/>
          <w:spacing w:val="20"/>
        </w:rPr>
        <w:t xml:space="preserve">    </w:t>
      </w:r>
      <w:r w:rsidRPr="00A32984">
        <w:rPr>
          <w:rFonts w:ascii="Georgia" w:hAnsi="Georgia"/>
          <w:color w:val="000000"/>
          <w:spacing w:val="20"/>
        </w:rPr>
        <w:t xml:space="preserve"> sport, cultura, ecc.)</w:t>
      </w:r>
    </w:p>
    <w:p w:rsidR="00407D65" w:rsidRPr="00A32984" w:rsidRDefault="00407D65" w:rsidP="00407D65">
      <w:pPr>
        <w:shd w:val="clear" w:color="auto" w:fill="FFFF00"/>
        <w:spacing w:after="0" w:line="240" w:lineRule="auto"/>
        <w:ind w:right="-12"/>
        <w:jc w:val="both"/>
        <w:rPr>
          <w:rFonts w:ascii="Georgia" w:hAnsi="Georgia"/>
          <w:color w:val="000000"/>
          <w:spacing w:val="20"/>
        </w:rPr>
      </w:pPr>
    </w:p>
    <w:p w:rsidR="00407D65" w:rsidRPr="00E64726" w:rsidRDefault="00407D65" w:rsidP="00407D65">
      <w:pPr>
        <w:shd w:val="clear" w:color="auto" w:fill="FFFF00"/>
        <w:spacing w:after="0" w:line="240" w:lineRule="auto"/>
        <w:ind w:right="-12"/>
        <w:jc w:val="both"/>
        <w:rPr>
          <w:rFonts w:ascii="Georgia" w:hAnsi="Georgia"/>
          <w:b/>
          <w:color w:val="0000FF"/>
          <w:spacing w:val="20"/>
          <w:sz w:val="28"/>
          <w:szCs w:val="28"/>
        </w:rPr>
      </w:pPr>
      <w:r w:rsidRPr="00E64726">
        <w:rPr>
          <w:rFonts w:ascii="Georgia" w:hAnsi="Georgia"/>
          <w:b/>
          <w:color w:val="0000FF"/>
          <w:spacing w:val="20"/>
          <w:sz w:val="32"/>
          <w:szCs w:val="32"/>
        </w:rPr>
        <w:t>c) a tema libero</w:t>
      </w:r>
      <w:r w:rsidRPr="00E64726">
        <w:rPr>
          <w:rFonts w:ascii="Georgia" w:hAnsi="Georgia"/>
          <w:b/>
          <w:color w:val="0000FF"/>
          <w:spacing w:val="20"/>
          <w:sz w:val="28"/>
          <w:szCs w:val="28"/>
        </w:rPr>
        <w:t xml:space="preserve"> – foto di ogni paese, cose, animali, ecc.</w:t>
      </w:r>
    </w:p>
    <w:p w:rsidR="00407D65" w:rsidRPr="00A32984" w:rsidRDefault="00407D65" w:rsidP="00407D65">
      <w:pPr>
        <w:shd w:val="clear" w:color="auto" w:fill="FFFF00"/>
        <w:spacing w:after="0" w:line="240" w:lineRule="auto"/>
        <w:ind w:right="-12"/>
        <w:jc w:val="both"/>
        <w:rPr>
          <w:rFonts w:ascii="Georgia" w:hAnsi="Georgia"/>
          <w:color w:val="000000"/>
          <w:spacing w:val="20"/>
        </w:rPr>
      </w:pPr>
    </w:p>
    <w:p w:rsidR="00407D65" w:rsidRDefault="00407D65" w:rsidP="00407D65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  <w:color w:val="000000"/>
          <w:lang w:eastAsia="it-IT"/>
        </w:rPr>
      </w:pPr>
      <w:r>
        <w:rPr>
          <w:rFonts w:ascii="Georgia" w:hAnsi="Georgia" w:cs="Arial"/>
          <w:noProof/>
          <w:color w:val="000000"/>
          <w:lang w:eastAsia="it-IT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26" type="#_x0000_t13" style="position:absolute;left:0;text-align:left;margin-left:-37.9pt;margin-top:4.2pt;width:76.9pt;height:20.65pt;rotation:-2293237fd;z-index:251660288" fillcolor="#6f9"/>
        </w:pict>
      </w:r>
    </w:p>
    <w:p w:rsidR="00407D65" w:rsidRDefault="00407D65" w:rsidP="00407D65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  <w:color w:val="000000"/>
          <w:lang w:eastAsia="it-IT"/>
        </w:rPr>
      </w:pPr>
      <w:r w:rsidRPr="00A32984">
        <w:rPr>
          <w:rFonts w:ascii="Georgia" w:hAnsi="Georgia" w:cs="Arial"/>
          <w:color w:val="000000"/>
          <w:lang w:eastAsia="it-IT"/>
        </w:rPr>
        <w:t>2. Il Concorso è</w:t>
      </w:r>
      <w:r>
        <w:rPr>
          <w:rFonts w:ascii="Georgia" w:hAnsi="Georgia" w:cs="Arial"/>
          <w:color w:val="000000"/>
          <w:lang w:eastAsia="it-IT"/>
        </w:rPr>
        <w:t xml:space="preserve"> GRATUITO e</w:t>
      </w:r>
      <w:r w:rsidRPr="00A32984">
        <w:rPr>
          <w:rFonts w:ascii="Georgia" w:hAnsi="Georgia" w:cs="Arial"/>
          <w:color w:val="000000"/>
          <w:lang w:eastAsia="it-IT"/>
        </w:rPr>
        <w:t xml:space="preserve"> aperto a tutti. I partecipanti devono essere in possesso di tutti i diritti sulle</w:t>
      </w:r>
    </w:p>
    <w:p w:rsidR="00407D65" w:rsidRPr="003B4EE8" w:rsidRDefault="00407D65" w:rsidP="00407D65">
      <w:pPr>
        <w:autoSpaceDE w:val="0"/>
        <w:autoSpaceDN w:val="0"/>
        <w:adjustRightInd w:val="0"/>
        <w:spacing w:after="0" w:line="240" w:lineRule="auto"/>
        <w:jc w:val="both"/>
        <w:rPr>
          <w:rFonts w:ascii="Cambria Math" w:hAnsi="Cambria Math" w:cs="Arial"/>
          <w:color w:val="000000"/>
          <w:lang w:eastAsia="it-IT"/>
        </w:rPr>
      </w:pPr>
      <w:r>
        <w:rPr>
          <w:rFonts w:ascii="Georgia" w:hAnsi="Georgia" w:cs="Arial"/>
          <w:color w:val="000000"/>
          <w:lang w:eastAsia="it-IT"/>
        </w:rPr>
        <w:t xml:space="preserve">    </w:t>
      </w:r>
      <w:r w:rsidRPr="00A32984">
        <w:rPr>
          <w:rFonts w:ascii="Georgia" w:hAnsi="Georgia" w:cs="Arial"/>
          <w:color w:val="000000"/>
          <w:lang w:eastAsia="it-IT"/>
        </w:rPr>
        <w:t xml:space="preserve"> immagini</w:t>
      </w:r>
      <w:r>
        <w:rPr>
          <w:rFonts w:ascii="Georgia" w:hAnsi="Georgia" w:cs="Arial"/>
          <w:color w:val="000000"/>
          <w:lang w:eastAsia="it-IT"/>
        </w:rPr>
        <w:t xml:space="preserve"> </w:t>
      </w:r>
      <w:r w:rsidRPr="00A32984">
        <w:rPr>
          <w:rFonts w:ascii="Georgia" w:hAnsi="Georgia" w:cs="Arial"/>
          <w:color w:val="000000"/>
          <w:lang w:eastAsia="it-IT"/>
        </w:rPr>
        <w:t xml:space="preserve"> fotografiche </w:t>
      </w:r>
      <w:r w:rsidRPr="003B4EE8">
        <w:rPr>
          <w:rFonts w:ascii="Cambria Math" w:hAnsi="Cambria Math" w:cs="Arial"/>
          <w:color w:val="000000"/>
          <w:lang w:eastAsia="it-IT"/>
        </w:rPr>
        <w:t>presentate.</w:t>
      </w:r>
    </w:p>
    <w:p w:rsidR="00407D65" w:rsidRDefault="00407D65" w:rsidP="00407D65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lang w:eastAsia="it-IT"/>
        </w:rPr>
      </w:pPr>
      <w:r>
        <w:rPr>
          <w:rFonts w:cs="Calibri"/>
          <w:color w:val="000000"/>
          <w:lang w:eastAsia="it-IT"/>
        </w:rPr>
        <w:t>3. Le immagini (massimo 4 per ogni settore) devono essere consegnate presso il Circolo M.C.L. in Via San Bartolo</w:t>
      </w:r>
    </w:p>
    <w:p w:rsidR="00407D65" w:rsidRDefault="00407D65" w:rsidP="00407D65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lang w:eastAsia="it-IT"/>
        </w:rPr>
      </w:pPr>
      <w:r>
        <w:rPr>
          <w:rFonts w:cs="Calibri"/>
          <w:color w:val="000000"/>
          <w:lang w:eastAsia="it-IT"/>
        </w:rPr>
        <w:t xml:space="preserve">     a </w:t>
      </w:r>
      <w:proofErr w:type="spellStart"/>
      <w:r>
        <w:rPr>
          <w:rFonts w:cs="Calibri"/>
          <w:color w:val="000000"/>
          <w:lang w:eastAsia="it-IT"/>
        </w:rPr>
        <w:t>Cintoia</w:t>
      </w:r>
      <w:proofErr w:type="spellEnd"/>
      <w:r>
        <w:rPr>
          <w:rFonts w:cs="Calibri"/>
          <w:color w:val="000000"/>
          <w:lang w:eastAsia="it-IT"/>
        </w:rPr>
        <w:t xml:space="preserve"> 32/d nel formato 30x40 corredata di una scheda con nome, cognome, indirizzo, telefono ed e-mail, </w:t>
      </w:r>
    </w:p>
    <w:p w:rsidR="00407D65" w:rsidRDefault="00407D65" w:rsidP="00407D65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lang w:eastAsia="it-IT"/>
        </w:rPr>
      </w:pPr>
      <w:r>
        <w:rPr>
          <w:rFonts w:cs="Calibri"/>
          <w:color w:val="000000"/>
          <w:lang w:eastAsia="it-IT"/>
        </w:rPr>
        <w:t xml:space="preserve">     il tutto chiuso in una busta.</w:t>
      </w:r>
    </w:p>
    <w:p w:rsidR="00407D65" w:rsidRDefault="00407D65" w:rsidP="00407D65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lang w:eastAsia="it-IT"/>
        </w:rPr>
      </w:pPr>
      <w:r>
        <w:rPr>
          <w:rFonts w:cs="Calibri"/>
          <w:color w:val="000000"/>
          <w:lang w:eastAsia="it-IT"/>
        </w:rPr>
        <w:t xml:space="preserve">4. Ogni autore è responsabile del contenuto delle proprie opere e partecipando al concorso dichiara di averne tutti </w:t>
      </w:r>
    </w:p>
    <w:p w:rsidR="00407D65" w:rsidRDefault="00407D65" w:rsidP="00407D65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lang w:eastAsia="it-IT"/>
        </w:rPr>
      </w:pPr>
      <w:r>
        <w:rPr>
          <w:rFonts w:cs="Calibri"/>
          <w:color w:val="000000"/>
          <w:lang w:eastAsia="it-IT"/>
        </w:rPr>
        <w:t xml:space="preserve">     diritti d’immagine e legali per quanto ritratto.</w:t>
      </w:r>
    </w:p>
    <w:p w:rsidR="00407D65" w:rsidRDefault="00407D65" w:rsidP="00407D65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lang w:eastAsia="it-IT"/>
        </w:rPr>
      </w:pPr>
      <w:r>
        <w:rPr>
          <w:rFonts w:cs="Calibri"/>
          <w:color w:val="000000"/>
          <w:lang w:eastAsia="it-IT"/>
        </w:rPr>
        <w:t>5. La proprietà delle immagini fotografiche inviate al concorso rimane dei singoli autori che cedono il diritto di</w:t>
      </w:r>
    </w:p>
    <w:p w:rsidR="00407D65" w:rsidRDefault="00407D65" w:rsidP="00407D65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lang w:eastAsia="it-IT"/>
        </w:rPr>
      </w:pPr>
      <w:r>
        <w:rPr>
          <w:rFonts w:cs="Calibri"/>
          <w:color w:val="000000"/>
          <w:lang w:eastAsia="it-IT"/>
        </w:rPr>
        <w:t xml:space="preserve">    riproduzione delle stesse alla Associazione San Bartolo per fini inerenti alla manifestazione con l’obbligo </w:t>
      </w:r>
    </w:p>
    <w:p w:rsidR="00407D65" w:rsidRDefault="00407D65" w:rsidP="00407D65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lang w:eastAsia="it-IT"/>
        </w:rPr>
      </w:pPr>
      <w:r>
        <w:rPr>
          <w:rFonts w:cs="Calibri"/>
          <w:color w:val="000000"/>
          <w:lang w:eastAsia="it-IT"/>
        </w:rPr>
        <w:t xml:space="preserve">    di menzione dell’autore.</w:t>
      </w:r>
    </w:p>
    <w:p w:rsidR="00407D65" w:rsidRDefault="00407D65" w:rsidP="00407D65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lang w:eastAsia="it-IT"/>
        </w:rPr>
      </w:pPr>
      <w:r>
        <w:rPr>
          <w:rFonts w:cs="Calibri"/>
          <w:color w:val="000000"/>
          <w:lang w:eastAsia="it-IT"/>
        </w:rPr>
        <w:t>6. Il giudizio della Giuria è inappellabile e la partecipazione al Concorso implica l’accettazione del presente regola-</w:t>
      </w:r>
    </w:p>
    <w:p w:rsidR="00407D65" w:rsidRDefault="00407D65" w:rsidP="00407D65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lang w:eastAsia="it-IT"/>
        </w:rPr>
      </w:pPr>
      <w:r>
        <w:rPr>
          <w:rFonts w:cs="Calibri"/>
          <w:color w:val="000000"/>
          <w:lang w:eastAsia="it-IT"/>
        </w:rPr>
        <w:t xml:space="preserve">     mento. I risultati saranno comunicati per e‐mail, sul sito </w:t>
      </w:r>
      <w:hyperlink r:id="rId4" w:history="1">
        <w:r w:rsidRPr="0090129B">
          <w:rPr>
            <w:rStyle w:val="Collegamentoipertestuale"/>
            <w:rFonts w:cs="Calibri"/>
            <w:lang w:eastAsia="it-IT"/>
          </w:rPr>
          <w:t>www.mcl-sanbartolo.it</w:t>
        </w:r>
      </w:hyperlink>
      <w:r>
        <w:rPr>
          <w:rFonts w:cs="Calibri"/>
          <w:color w:val="000000"/>
          <w:lang w:eastAsia="it-IT"/>
        </w:rPr>
        <w:t xml:space="preserve">, sul giornalino qui </w:t>
      </w:r>
      <w:proofErr w:type="spellStart"/>
      <w:r>
        <w:rPr>
          <w:rFonts w:cs="Calibri"/>
          <w:color w:val="000000"/>
          <w:lang w:eastAsia="it-IT"/>
        </w:rPr>
        <w:t>S.Bartolo</w:t>
      </w:r>
      <w:proofErr w:type="spellEnd"/>
      <w:r>
        <w:rPr>
          <w:rFonts w:cs="Calibri"/>
          <w:color w:val="000000"/>
          <w:lang w:eastAsia="it-IT"/>
        </w:rPr>
        <w:t>, sul</w:t>
      </w:r>
    </w:p>
    <w:p w:rsidR="00407D65" w:rsidRDefault="00407D65" w:rsidP="00407D65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lang w:eastAsia="it-IT"/>
        </w:rPr>
      </w:pPr>
      <w:r>
        <w:rPr>
          <w:rFonts w:cs="Calibri"/>
          <w:color w:val="000000"/>
          <w:lang w:eastAsia="it-IT"/>
        </w:rPr>
        <w:t xml:space="preserve">     sito </w:t>
      </w:r>
      <w:hyperlink r:id="rId5" w:history="1">
        <w:r w:rsidRPr="0090129B">
          <w:rPr>
            <w:rStyle w:val="Collegamentoipertestuale"/>
            <w:rFonts w:cs="Calibri"/>
            <w:lang w:eastAsia="it-IT"/>
          </w:rPr>
          <w:t>www.isolottolegnaia.it</w:t>
        </w:r>
      </w:hyperlink>
      <w:r>
        <w:rPr>
          <w:rFonts w:cs="Calibri"/>
          <w:color w:val="000000"/>
          <w:lang w:eastAsia="it-IT"/>
        </w:rPr>
        <w:t xml:space="preserve"> </w:t>
      </w:r>
    </w:p>
    <w:p w:rsidR="00407D65" w:rsidRDefault="00407D65" w:rsidP="00407D65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lang w:eastAsia="it-IT"/>
        </w:rPr>
      </w:pPr>
      <w:r>
        <w:rPr>
          <w:rFonts w:cs="Calibri"/>
          <w:color w:val="000000"/>
          <w:lang w:eastAsia="it-IT"/>
        </w:rPr>
        <w:t>7. i premiati saranno i primi 4 classificati e sarà consegnata una pergamena come ricordo a tutti i partecipanti.</w:t>
      </w:r>
    </w:p>
    <w:p w:rsidR="00407D65" w:rsidRDefault="00407D65" w:rsidP="00407D65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32"/>
          <w:szCs w:val="32"/>
          <w:lang w:eastAsia="it-IT"/>
        </w:rPr>
      </w:pPr>
    </w:p>
    <w:p w:rsidR="005D08FF" w:rsidRDefault="005D08FF"/>
    <w:sectPr w:rsidR="005D08FF" w:rsidSect="005D08F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-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407D65"/>
    <w:rsid w:val="00170865"/>
    <w:rsid w:val="001E3F38"/>
    <w:rsid w:val="00346556"/>
    <w:rsid w:val="00360D92"/>
    <w:rsid w:val="00407D65"/>
    <w:rsid w:val="004F069F"/>
    <w:rsid w:val="005D08FF"/>
    <w:rsid w:val="00805F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07D65"/>
    <w:rPr>
      <w:rFonts w:ascii="Calibri" w:eastAsia="Calibri" w:hAnsi="Calibri" w:cs="Times New Roman"/>
      <w:lang w:val="it-IT" w:bidi="ar-SA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E3F38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bidi="en-US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1E3F38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bidi="en-US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1E3F38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bidi="en-US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E3F38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bidi="en-US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E3F38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bidi="en-US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1E3F38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bidi="en-US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E3F38"/>
    <w:pPr>
      <w:spacing w:after="0"/>
      <w:outlineLvl w:val="6"/>
    </w:pPr>
    <w:rPr>
      <w:rFonts w:asciiTheme="majorHAnsi" w:eastAsiaTheme="majorEastAsia" w:hAnsiTheme="majorHAnsi" w:cstheme="majorBidi"/>
      <w:i/>
      <w:iCs/>
      <w:lang w:bidi="en-US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E3F38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bidi="en-US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E3F38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E3F3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1E3F3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1E3F38"/>
    <w:rPr>
      <w:rFonts w:asciiTheme="majorHAnsi" w:eastAsiaTheme="majorEastAsia" w:hAnsiTheme="majorHAnsi" w:cstheme="majorBidi"/>
      <w:b/>
      <w:bCs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E3F3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E3F3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1E3F3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E3F38"/>
    <w:rPr>
      <w:rFonts w:asciiTheme="majorHAnsi" w:eastAsiaTheme="majorEastAsia" w:hAnsiTheme="majorHAnsi" w:cstheme="majorBidi"/>
      <w:i/>
      <w:iCs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E3F38"/>
    <w:rPr>
      <w:rFonts w:asciiTheme="majorHAnsi" w:eastAsiaTheme="majorEastAsia" w:hAnsiTheme="majorHAnsi" w:cstheme="majorBidi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E3F3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olo">
    <w:name w:val="Title"/>
    <w:basedOn w:val="Normale"/>
    <w:next w:val="Normale"/>
    <w:link w:val="TitoloCarattere"/>
    <w:uiPriority w:val="10"/>
    <w:qFormat/>
    <w:rsid w:val="001E3F38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character" w:customStyle="1" w:styleId="TitoloCarattere">
    <w:name w:val="Titolo Carattere"/>
    <w:basedOn w:val="Carpredefinitoparagrafo"/>
    <w:link w:val="Titolo"/>
    <w:uiPriority w:val="10"/>
    <w:rsid w:val="001E3F38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1E3F38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bidi="en-US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1E3F3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Enfasigrassetto">
    <w:name w:val="Strong"/>
    <w:uiPriority w:val="22"/>
    <w:qFormat/>
    <w:rsid w:val="001E3F38"/>
    <w:rPr>
      <w:b/>
      <w:bCs/>
    </w:rPr>
  </w:style>
  <w:style w:type="character" w:styleId="Enfasicorsivo">
    <w:name w:val="Emphasis"/>
    <w:uiPriority w:val="20"/>
    <w:qFormat/>
    <w:rsid w:val="001E3F3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essunaspaziatura">
    <w:name w:val="No Spacing"/>
    <w:basedOn w:val="Normale"/>
    <w:uiPriority w:val="1"/>
    <w:qFormat/>
    <w:rsid w:val="001E3F38"/>
    <w:pPr>
      <w:spacing w:after="0" w:line="240" w:lineRule="auto"/>
    </w:pPr>
    <w:rPr>
      <w:rFonts w:asciiTheme="minorHAnsi" w:eastAsiaTheme="minorHAnsi" w:hAnsiTheme="minorHAnsi" w:cstheme="minorBidi"/>
      <w:lang w:bidi="en-US"/>
    </w:rPr>
  </w:style>
  <w:style w:type="paragraph" w:styleId="Paragrafoelenco">
    <w:name w:val="List Paragraph"/>
    <w:basedOn w:val="Normale"/>
    <w:uiPriority w:val="34"/>
    <w:qFormat/>
    <w:rsid w:val="001E3F38"/>
    <w:pPr>
      <w:ind w:left="720"/>
      <w:contextualSpacing/>
    </w:pPr>
    <w:rPr>
      <w:rFonts w:asciiTheme="minorHAnsi" w:eastAsiaTheme="minorHAnsi" w:hAnsiTheme="minorHAnsi" w:cstheme="minorBidi"/>
      <w:lang w:bidi="en-US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1E3F38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bidi="en-US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1E3F38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1E3F38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bidi="en-US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1E3F38"/>
    <w:rPr>
      <w:b/>
      <w:bCs/>
      <w:i/>
      <w:iCs/>
    </w:rPr>
  </w:style>
  <w:style w:type="character" w:styleId="Enfasidelicata">
    <w:name w:val="Subtle Emphasis"/>
    <w:uiPriority w:val="19"/>
    <w:qFormat/>
    <w:rsid w:val="001E3F38"/>
    <w:rPr>
      <w:i/>
      <w:iCs/>
    </w:rPr>
  </w:style>
  <w:style w:type="character" w:styleId="Enfasiintensa">
    <w:name w:val="Intense Emphasis"/>
    <w:uiPriority w:val="21"/>
    <w:qFormat/>
    <w:rsid w:val="001E3F38"/>
    <w:rPr>
      <w:b/>
      <w:bCs/>
    </w:rPr>
  </w:style>
  <w:style w:type="character" w:styleId="Riferimentodelicato">
    <w:name w:val="Subtle Reference"/>
    <w:uiPriority w:val="31"/>
    <w:qFormat/>
    <w:rsid w:val="001E3F38"/>
    <w:rPr>
      <w:smallCaps/>
    </w:rPr>
  </w:style>
  <w:style w:type="character" w:styleId="Riferimentointenso">
    <w:name w:val="Intense Reference"/>
    <w:uiPriority w:val="32"/>
    <w:qFormat/>
    <w:rsid w:val="001E3F38"/>
    <w:rPr>
      <w:smallCaps/>
      <w:spacing w:val="5"/>
      <w:u w:val="single"/>
    </w:rPr>
  </w:style>
  <w:style w:type="character" w:styleId="Titolodellibro">
    <w:name w:val="Book Title"/>
    <w:uiPriority w:val="33"/>
    <w:qFormat/>
    <w:rsid w:val="001E3F38"/>
    <w:rPr>
      <w:i/>
      <w:iCs/>
      <w:smallCaps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1E3F38"/>
    <w:pPr>
      <w:outlineLvl w:val="9"/>
    </w:pPr>
  </w:style>
  <w:style w:type="paragraph" w:customStyle="1" w:styleId="sottotitolo0">
    <w:name w:val="sottotitolo"/>
    <w:basedOn w:val="Normale"/>
    <w:link w:val="sottotitoloCarattere0"/>
    <w:qFormat/>
    <w:rsid w:val="001E3F38"/>
    <w:pPr>
      <w:spacing w:after="0"/>
    </w:pPr>
    <w:rPr>
      <w:rFonts w:ascii="Times New Roman" w:eastAsiaTheme="minorHAnsi" w:hAnsi="Times New Roman"/>
      <w:b/>
      <w:sz w:val="32"/>
      <w:szCs w:val="32"/>
      <w:lang w:bidi="en-US"/>
    </w:rPr>
  </w:style>
  <w:style w:type="character" w:customStyle="1" w:styleId="sottotitoloCarattere0">
    <w:name w:val="sottotitolo Carattere"/>
    <w:basedOn w:val="Carpredefinitoparagrafo"/>
    <w:link w:val="sottotitolo0"/>
    <w:rsid w:val="001E3F38"/>
    <w:rPr>
      <w:rFonts w:ascii="Times New Roman" w:hAnsi="Times New Roman" w:cs="Times New Roman"/>
      <w:b/>
      <w:sz w:val="32"/>
      <w:szCs w:val="32"/>
    </w:rPr>
  </w:style>
  <w:style w:type="character" w:styleId="Collegamentoipertestuale">
    <w:name w:val="Hyperlink"/>
    <w:basedOn w:val="Carpredefinitoparagrafo"/>
    <w:uiPriority w:val="99"/>
    <w:unhideWhenUsed/>
    <w:rsid w:val="00407D6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solottolegnaia.it" TargetMode="External"/><Relationship Id="rId4" Type="http://schemas.openxmlformats.org/officeDocument/2006/relationships/hyperlink" Target="http://www.mcl-sanbartolo.it" TargetMode="External"/></Relationships>
</file>

<file path=word/theme/theme1.xml><?xml version="1.0" encoding="utf-8"?>
<a:theme xmlns:a="http://schemas.openxmlformats.org/drawingml/2006/main" name="Tema di Office">
  <a:themeElements>
    <a:clrScheme name="Gradazioni di grigio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tesi">
      <a:majorFont>
        <a:latin typeface="Cambria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1624</Characters>
  <Application>Microsoft Office Word</Application>
  <DocSecurity>0</DocSecurity>
  <Lines>13</Lines>
  <Paragraphs>3</Paragraphs>
  <ScaleCrop>false</ScaleCrop>
  <Company/>
  <LinksUpToDate>false</LinksUpToDate>
  <CharactersWithSpaces>1905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</dc:creator>
  <cp:lastModifiedBy>Carlo</cp:lastModifiedBy>
  <cp:revision>1</cp:revision>
  <dcterms:created xsi:type="dcterms:W3CDTF">2017-01-08T10:48:00Z</dcterms:created>
  <dcterms:modified xsi:type="dcterms:W3CDTF">2017-01-08T10:49:00Z</dcterms:modified>
</cp:coreProperties>
</file>